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2C9" w:rsidP="004472C9" w:rsidRDefault="004472C9" w14:paraId="606C9F53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CULMINGTON PARISH COUNCIL</w:t>
      </w:r>
    </w:p>
    <w:p w:rsidR="004472C9" w:rsidP="004472C9" w:rsidRDefault="004472C9" w14:paraId="422920C6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ACCOUNTS YEAR ENDED 31</w:t>
      </w:r>
      <w:r>
        <w:rPr>
          <w:rFonts w:ascii="Times New Roman" w:hAnsi="Times New Roman"/>
          <w:b/>
          <w:vertAlign w:val="superscript"/>
        </w:rPr>
        <w:t xml:space="preserve">st </w:t>
      </w:r>
      <w:r>
        <w:rPr>
          <w:rFonts w:ascii="Times New Roman" w:hAnsi="Times New Roman"/>
          <w:b/>
        </w:rPr>
        <w:t>MARCH 2019</w:t>
      </w:r>
    </w:p>
    <w:p w:rsidR="004472C9" w:rsidP="004472C9" w:rsidRDefault="004472C9" w14:paraId="3EDB1BCE" w14:textId="77777777">
      <w:pPr>
        <w:jc w:val="center"/>
        <w:rPr>
          <w:rFonts w:ascii="Times New Roman" w:hAnsi="Times New Roman"/>
          <w:b/>
        </w:rPr>
      </w:pPr>
    </w:p>
    <w:p w:rsidR="004472C9" w:rsidP="004472C9" w:rsidRDefault="004472C9" w14:paraId="76C67970" w14:textId="77777777">
      <w:pPr>
        <w:jc w:val="center"/>
        <w:rPr>
          <w:rFonts w:ascii="Times New Roman" w:hAnsi="Times New Roman"/>
          <w:b/>
        </w:rPr>
      </w:pPr>
    </w:p>
    <w:p w:rsidR="004472C9" w:rsidP="004472C9" w:rsidRDefault="004472C9" w14:paraId="372DA218" w14:textId="77777777">
      <w:pPr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2017/18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2018/19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£</w:t>
      </w:r>
    </w:p>
    <w:p w:rsidR="004472C9" w:rsidP="004472C9" w:rsidRDefault="004472C9" w14:paraId="6CB0357A" w14:textId="77777777">
      <w:pPr>
        <w:rPr>
          <w:rFonts w:ascii="Times New Roman" w:hAnsi="Times New Roman"/>
        </w:rPr>
      </w:pPr>
    </w:p>
    <w:p w:rsidR="004472C9" w:rsidP="004472C9" w:rsidRDefault="004472C9" w14:paraId="3F008374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Brought forward 1/4/17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7,588.75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11,110.94</w:t>
      </w:r>
    </w:p>
    <w:p w:rsidR="004472C9" w:rsidP="004472C9" w:rsidRDefault="004472C9" w14:paraId="11BFD5FB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Precept 2017/18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3,433.00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3,486.00</w:t>
      </w:r>
      <w:proofErr w:type="gramEnd"/>
    </w:p>
    <w:p w:rsidR="004472C9" w:rsidP="004472C9" w:rsidRDefault="004472C9" w14:paraId="0780B3B0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SCC Maintenance Grant 2017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2,262.96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1,000.00</w:t>
      </w:r>
      <w:proofErr w:type="gramEnd"/>
      <w:r>
        <w:rPr>
          <w:rFonts w:ascii="Times New Roman" w:hAnsi="Times New Roman"/>
        </w:rPr>
        <w:t xml:space="preserve"> </w:t>
      </w:r>
    </w:p>
    <w:p w:rsidR="004472C9" w:rsidP="004472C9" w:rsidRDefault="004472C9" w14:paraId="6F7A0E92" w14:textId="77777777">
      <w:pPr>
        <w:pStyle w:val="Header"/>
        <w:tabs>
          <w:tab w:val="clear" w:pos="4320"/>
          <w:tab w:val="clear" w:pos="8640"/>
        </w:tabs>
      </w:pPr>
      <w:r>
        <w:t xml:space="preserve">Transparency Code Grant     </w:t>
      </w:r>
      <w:r>
        <w:tab/>
      </w:r>
      <w:r>
        <w:tab/>
      </w:r>
      <w:r>
        <w:t>1,129.96</w:t>
      </w:r>
      <w:r>
        <w:tab/>
      </w:r>
      <w:r>
        <w:tab/>
      </w:r>
      <w:r>
        <w:t xml:space="preserve">       00.00</w:t>
      </w:r>
      <w:r>
        <w:tab/>
      </w:r>
      <w:r>
        <w:tab/>
      </w:r>
    </w:p>
    <w:p w:rsidR="004472C9" w:rsidP="004472C9" w:rsidRDefault="004472C9" w14:paraId="388DFA9D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Other Income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506.31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200.00</w:t>
      </w:r>
    </w:p>
    <w:p w:rsidR="004472C9" w:rsidP="004472C9" w:rsidRDefault="004472C9" w14:paraId="39D43160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</w:p>
    <w:p w:rsidR="004472C9" w:rsidP="004472C9" w:rsidRDefault="004472C9" w14:paraId="1C770FA3" w14:textId="77777777">
      <w:pPr>
        <w:rPr>
          <w:rFonts w:ascii="Times New Roman" w:hAnsi="Times New Roman"/>
        </w:rPr>
      </w:pPr>
    </w:p>
    <w:p w:rsidR="004472C9" w:rsidP="004472C9" w:rsidRDefault="004472C9" w14:paraId="1E9F98F0" w14:textId="7777777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bCs/>
          <w:u w:val="single"/>
        </w:rPr>
        <w:t>__14,920.98___________15,796.94_____15,796.94</w:t>
      </w:r>
    </w:p>
    <w:p w:rsidR="004472C9" w:rsidP="004472C9" w:rsidRDefault="004472C9" w14:paraId="6BBAF5EB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367.53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403.07</w:t>
      </w:r>
    </w:p>
    <w:p w:rsidR="004472C9" w:rsidP="004472C9" w:rsidRDefault="004472C9" w14:paraId="7E792430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Recharge for PC Elections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100.00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</w:p>
    <w:p w:rsidR="004472C9" w:rsidP="004472C9" w:rsidRDefault="004472C9" w14:paraId="086E5454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Rent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150.00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150.00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4472C9" w:rsidP="004472C9" w:rsidRDefault="004472C9" w14:paraId="0BA5DCFB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Insurance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288.46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335.00</w:t>
      </w:r>
    </w:p>
    <w:p w:rsidR="004472C9" w:rsidP="004472C9" w:rsidRDefault="004472C9" w14:paraId="751B4114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Audit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</w:p>
    <w:p w:rsidR="004472C9" w:rsidP="004472C9" w:rsidRDefault="004472C9" w14:paraId="319C8970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Donations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200.00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200.00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4472C9" w:rsidP="004472C9" w:rsidRDefault="004472C9" w14:paraId="5D515A30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Clerks Salary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2,289.56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2,767.44</w:t>
      </w:r>
      <w:proofErr w:type="gramEnd"/>
      <w:r>
        <w:rPr>
          <w:rFonts w:ascii="Times New Roman" w:hAnsi="Times New Roman"/>
        </w:rPr>
        <w:t xml:space="preserve">   </w:t>
      </w:r>
    </w:p>
    <w:p w:rsidR="004472C9" w:rsidP="004472C9" w:rsidRDefault="004472C9" w14:paraId="14FDCEBD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Clerks PAYE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00.00</w:t>
      </w:r>
    </w:p>
    <w:p w:rsidR="004472C9" w:rsidP="004472C9" w:rsidRDefault="004472C9" w14:paraId="67F0E054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250.49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1,087.32</w:t>
      </w:r>
      <w:proofErr w:type="gramEnd"/>
    </w:p>
    <w:p w:rsidR="004472C9" w:rsidP="004472C9" w:rsidRDefault="004472C9" w14:paraId="1EDAF526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Training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36.00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22.00</w:t>
      </w:r>
    </w:p>
    <w:p w:rsidR="004472C9" w:rsidP="004472C9" w:rsidRDefault="004472C9" w14:paraId="50FB653B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Parish Plan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00.00</w:t>
      </w:r>
    </w:p>
    <w:p w:rsidR="004472C9" w:rsidP="004472C9" w:rsidRDefault="004472C9" w14:paraId="57676BA3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Transparency Code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228.00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345.99</w:t>
      </w:r>
    </w:p>
    <w:p w:rsidR="004472C9" w:rsidP="004472C9" w:rsidRDefault="004472C9" w14:paraId="359938F0" w14:textId="7777777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Footpath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181.36</w:t>
      </w:r>
    </w:p>
    <w:p w:rsidR="004472C9" w:rsidP="004472C9" w:rsidRDefault="004472C9" w14:paraId="522A182B" w14:textId="77777777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_</w:t>
      </w:r>
      <w:proofErr w:type="gramStart"/>
      <w:r>
        <w:rPr>
          <w:b/>
          <w:bCs/>
          <w:u w:val="single"/>
        </w:rPr>
        <w:t>_  _</w:t>
      </w:r>
      <w:proofErr w:type="gramEnd"/>
      <w:r>
        <w:rPr>
          <w:b/>
          <w:bCs/>
          <w:u w:val="single"/>
        </w:rPr>
        <w:t xml:space="preserve">__ (3,810.04)_________(5,592.18) _____10,204,76    </w:t>
      </w:r>
    </w:p>
    <w:p w:rsidR="004472C9" w:rsidP="004472C9" w:rsidRDefault="004472C9" w14:paraId="33EE0050" w14:textId="7777777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72C9" w:rsidP="004472C9" w:rsidRDefault="004472C9" w14:paraId="4C8EDCF8" w14:textId="77777777">
      <w:pPr>
        <w:rPr>
          <w:rFonts w:ascii="Times New Roman" w:hAnsi="Times New Roman"/>
          <w:b/>
          <w:u w:val="single"/>
        </w:rPr>
      </w:pPr>
    </w:p>
    <w:p w:rsidR="004472C9" w:rsidP="004472C9" w:rsidRDefault="004472C9" w14:paraId="1FC0031E" w14:textId="77777777">
      <w:pPr>
        <w:pStyle w:val="Heading4"/>
        <w:rPr>
          <w:sz w:val="24"/>
        </w:rPr>
      </w:pPr>
      <w:r>
        <w:rPr>
          <w:sz w:val="24"/>
          <w:u w:val="single"/>
        </w:rPr>
        <w:t xml:space="preserve">RECONCILIATION    </w:t>
      </w:r>
      <w:r>
        <w:rPr>
          <w:sz w:val="24"/>
        </w:rPr>
        <w:t xml:space="preserve">                                                                                               </w:t>
      </w:r>
    </w:p>
    <w:p w:rsidR="004472C9" w:rsidP="004472C9" w:rsidRDefault="004472C9" w14:paraId="24445464" w14:textId="77777777">
      <w:pPr>
        <w:rPr>
          <w:rFonts w:ascii="Times New Roman" w:hAnsi="Times New Roman"/>
          <w:b/>
          <w:u w:val="single"/>
        </w:rPr>
      </w:pPr>
    </w:p>
    <w:p w:rsidR="004472C9" w:rsidP="004472C9" w:rsidRDefault="004472C9" w14:paraId="6C664689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Balance at Lloyds TSB Bank Plc on 31/3/2019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£10,204.76</w:t>
      </w:r>
      <w:r>
        <w:rPr>
          <w:rFonts w:ascii="Times New Roman" w:hAnsi="Times New Roman"/>
        </w:rPr>
        <w:tab/>
      </w:r>
    </w:p>
    <w:p w:rsidR="004472C9" w:rsidP="004472C9" w:rsidRDefault="004472C9" w14:paraId="2AACD72E" w14:textId="77777777">
      <w:pPr>
        <w:rPr>
          <w:rFonts w:ascii="Times New Roman" w:hAnsi="Times New Roman"/>
        </w:rPr>
      </w:pPr>
    </w:p>
    <w:p w:rsidR="004472C9" w:rsidP="004472C9" w:rsidRDefault="004472C9" w14:paraId="43C7B848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Less un-cleared cheques at 31/3/2019 </w:t>
      </w:r>
    </w:p>
    <w:p w:rsidR="004472C9" w:rsidP="004472C9" w:rsidRDefault="004472C9" w14:paraId="5FF58150" w14:textId="77777777">
      <w:pPr>
        <w:rPr>
          <w:rFonts w:ascii="Times New Roman" w:hAnsi="Times New Roman"/>
        </w:rPr>
      </w:pPr>
    </w:p>
    <w:p w:rsidR="004472C9" w:rsidP="004472C9" w:rsidRDefault="004472C9" w14:paraId="686ECE20" w14:textId="77777777">
      <w:pPr>
        <w:ind w:right="-666"/>
        <w:rPr>
          <w:rFonts w:ascii="Times New Roman" w:hAnsi="Times New Roman"/>
        </w:rPr>
      </w:pPr>
      <w:r>
        <w:rPr>
          <w:rFonts w:ascii="Times New Roman" w:hAnsi="Times New Roman"/>
        </w:rPr>
        <w:t>Petty Cash balance as at 31/3/2019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u w:val="single"/>
        </w:rPr>
        <w:t>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72C9" w:rsidP="004472C9" w:rsidRDefault="004472C9" w14:paraId="7DE68953" w14:textId="77777777">
      <w:pPr>
        <w:ind w:right="-666"/>
        <w:rPr>
          <w:rFonts w:ascii="Times New Roman" w:hAnsi="Times New Roman"/>
        </w:rPr>
      </w:pPr>
    </w:p>
    <w:p w:rsidR="004472C9" w:rsidP="004472C9" w:rsidRDefault="004472C9" w14:paraId="102F1DFB" w14:textId="77777777">
      <w:pPr>
        <w:ind w:right="-666"/>
        <w:rPr>
          <w:rFonts w:ascii="Times New Roman" w:hAnsi="Times New Roman"/>
        </w:rPr>
      </w:pPr>
    </w:p>
    <w:p w:rsidR="004472C9" w:rsidP="004472C9" w:rsidRDefault="004472C9" w14:paraId="7A9DDE27" w14:textId="77777777">
      <w:pPr>
        <w:ind w:right="-666"/>
        <w:rPr>
          <w:rFonts w:ascii="Times New Roman" w:hAnsi="Times New Roman"/>
        </w:rPr>
      </w:pPr>
    </w:p>
    <w:p w:rsidR="004472C9" w:rsidP="004472C9" w:rsidRDefault="004472C9" w14:paraId="1560724F" w14:textId="77777777">
      <w:pPr>
        <w:ind w:right="-66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72C9" w:rsidP="004472C9" w:rsidRDefault="004472C9" w14:paraId="300E0928" w14:textId="77777777">
      <w:pPr>
        <w:rPr>
          <w:rFonts w:ascii="Times New Roman" w:hAnsi="Times New Roman"/>
        </w:rPr>
      </w:pPr>
    </w:p>
    <w:p w:rsidR="004472C9" w:rsidP="004472C9" w:rsidRDefault="004472C9" w14:paraId="25820FCF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Note:  1 hour per week of the Clerks salary is currently being paid from the transparency code fund, therefore £807.23 has been set against the grant in addition to the £345.99 detailed above</w:t>
      </w:r>
    </w:p>
    <w:p w:rsidR="004472C9" w:rsidP="004472C9" w:rsidRDefault="004472C9" w14:paraId="09A54E98" w14:textId="77777777">
      <w:pPr>
        <w:rPr>
          <w:rFonts w:ascii="Times New Roman" w:hAnsi="Times New Roman"/>
        </w:rPr>
      </w:pPr>
    </w:p>
    <w:p w:rsidR="004472C9" w:rsidP="004472C9" w:rsidRDefault="004472C9" w14:paraId="25C4E141" w14:textId="77777777">
      <w:pPr>
        <w:rPr>
          <w:rFonts w:ascii="Times New Roman" w:hAnsi="Times New Roman"/>
        </w:rPr>
      </w:pPr>
    </w:p>
    <w:p w:rsidR="004472C9" w:rsidP="004472C9" w:rsidRDefault="004472C9" w14:paraId="0D0251C2" w14:textId="77777777">
      <w:pPr>
        <w:rPr>
          <w:rFonts w:ascii="Times New Roman" w:hAnsi="Times New Roman"/>
        </w:rPr>
      </w:pPr>
      <w:bookmarkStart w:name="_GoBack" w:id="0"/>
      <w:bookmarkEnd w:id="0"/>
    </w:p>
    <w:sectPr w:rsidR="0044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C9"/>
    <w:rsid w:val="004472C9"/>
    <w:rsid w:val="231D8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804D"/>
  <w15:chartTrackingRefBased/>
  <w15:docId w15:val="{31117CD1-44FB-47AD-95DF-A5A6095662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72C9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472C9"/>
    <w:pPr>
      <w:keepNext/>
      <w:outlineLvl w:val="3"/>
    </w:pPr>
    <w:rPr>
      <w:rFonts w:ascii="Times New Roman" w:hAnsi="Times New Roman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4472C9"/>
    <w:rPr>
      <w:rFonts w:ascii="Times New Roman" w:hAnsi="Times New Roman"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4472C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/>
    <w:rsid w:val="004472C9"/>
    <w:rPr>
      <w:rFonts w:ascii="Times" w:hAnsi="Times" w:eastAsia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Coonick</dc:creator>
  <keywords/>
  <dc:description/>
  <lastModifiedBy>Jayne Disley</lastModifiedBy>
  <revision>1</revision>
  <dcterms:created xsi:type="dcterms:W3CDTF">2022-06-20T15:22:17.6869754Z</dcterms:created>
  <dcterms:modified xsi:type="dcterms:W3CDTF">2020-03-30T15:47:00.0000000Z</dcterms:modified>
</coreProperties>
</file>